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03" w:rsidRDefault="0051358A" w:rsidP="009477B3">
      <w:pPr>
        <w:pStyle w:val="Akapitzlist"/>
        <w:numPr>
          <w:ilvl w:val="0"/>
          <w:numId w:val="1"/>
        </w:numPr>
        <w:ind w:left="284" w:hanging="284"/>
        <w:jc w:val="both"/>
      </w:pPr>
      <w:r w:rsidRPr="0051358A">
        <w:t xml:space="preserve">Ustawa z dnia 26 czerwca 1974 r. Kodeks pracy </w:t>
      </w:r>
      <w:r>
        <w:t>(</w:t>
      </w:r>
      <w:r w:rsidRPr="0051358A">
        <w:t>Dz.U. 1974 nr 24 poz. 141</w:t>
      </w:r>
      <w:r>
        <w:t xml:space="preserve"> z </w:t>
      </w:r>
      <w:proofErr w:type="spellStart"/>
      <w:r>
        <w:t>póź</w:t>
      </w:r>
      <w:proofErr w:type="spellEnd"/>
      <w:r>
        <w:t xml:space="preserve">. zm.) </w:t>
      </w:r>
      <w:hyperlink r:id="rId6" w:history="1">
        <w:r w:rsidRPr="00565CAA">
          <w:rPr>
            <w:rStyle w:val="Hipercze"/>
          </w:rPr>
          <w:t>http://prawo.sejm.gov.pl/isap.nsf/DocDetails.xsp?id=WDU19740240141</w:t>
        </w:r>
      </w:hyperlink>
    </w:p>
    <w:p w:rsidR="0051358A" w:rsidRDefault="0051358A" w:rsidP="009477B3">
      <w:pPr>
        <w:pStyle w:val="Akapitzlist"/>
        <w:numPr>
          <w:ilvl w:val="0"/>
          <w:numId w:val="1"/>
        </w:numPr>
        <w:ind w:left="284" w:hanging="284"/>
        <w:jc w:val="both"/>
      </w:pPr>
      <w:r w:rsidRPr="0051358A">
        <w:t>Ustawa z dnia 21 listopada 2008 r. o pracownikach samorządowych</w:t>
      </w:r>
      <w:r>
        <w:t xml:space="preserve"> (</w:t>
      </w:r>
      <w:r w:rsidRPr="0051358A">
        <w:t>Dz.U. 2008 nr 223 poz. 1458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51358A" w:rsidRDefault="00BA1C58" w:rsidP="009477B3">
      <w:pPr>
        <w:pStyle w:val="Akapitzlist"/>
        <w:ind w:left="284"/>
      </w:pPr>
      <w:hyperlink r:id="rId7" w:history="1">
        <w:r w:rsidR="0051358A" w:rsidRPr="00565CAA">
          <w:rPr>
            <w:rStyle w:val="Hipercze"/>
          </w:rPr>
          <w:t>http://prawo.sejm.gov.pl/isap.nsf/DocDetails.xsp?id=WDU20082231458</w:t>
        </w:r>
      </w:hyperlink>
    </w:p>
    <w:p w:rsidR="0051358A" w:rsidRDefault="0051358A" w:rsidP="009477B3">
      <w:pPr>
        <w:pStyle w:val="Akapitzlist"/>
        <w:numPr>
          <w:ilvl w:val="0"/>
          <w:numId w:val="1"/>
        </w:numPr>
        <w:ind w:left="284" w:hanging="284"/>
        <w:jc w:val="both"/>
      </w:pPr>
      <w:r w:rsidRPr="0051358A">
        <w:t xml:space="preserve">Rozporządzenie Rady Ministrów z dnia 18 marca 2009 r. w sprawie wynagradzania pracowników samorządowych </w:t>
      </w:r>
      <w:r>
        <w:t>(</w:t>
      </w:r>
      <w:r w:rsidRPr="0051358A">
        <w:t>Dz.U. 2009 nr 50 poz. 398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9477B3" w:rsidRDefault="00BA1C58" w:rsidP="009477B3">
      <w:pPr>
        <w:pStyle w:val="Akapitzlist"/>
        <w:ind w:left="284"/>
      </w:pPr>
      <w:hyperlink r:id="rId8" w:history="1">
        <w:r w:rsidR="009477B3" w:rsidRPr="00565CAA">
          <w:rPr>
            <w:rStyle w:val="Hipercze"/>
          </w:rPr>
          <w:t>http://prawo.sejm.gov.pl/isap.nsf/DocDetails.xsp?id=WDU20090500398</w:t>
        </w:r>
      </w:hyperlink>
    </w:p>
    <w:p w:rsidR="009477B3" w:rsidRDefault="009477B3" w:rsidP="009477B3">
      <w:pPr>
        <w:pStyle w:val="Akapitzlist"/>
        <w:numPr>
          <w:ilvl w:val="0"/>
          <w:numId w:val="1"/>
        </w:numPr>
        <w:ind w:left="284" w:hanging="284"/>
        <w:jc w:val="both"/>
      </w:pPr>
      <w:r w:rsidRPr="009477B3">
        <w:t xml:space="preserve">Ustawa z dnia 12 grudnia 1997 r. o dodatkowym wynagrodzeniu rocznym dla pracowników jednostek sfery budżetowej </w:t>
      </w:r>
      <w:r>
        <w:t>(</w:t>
      </w:r>
      <w:r w:rsidRPr="009477B3">
        <w:t>Dz.U. 1997 nr 160 poz. 1080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51358A" w:rsidRDefault="00BA1C58" w:rsidP="009477B3">
      <w:pPr>
        <w:pStyle w:val="Akapitzlist"/>
        <w:ind w:left="284"/>
      </w:pPr>
      <w:hyperlink r:id="rId9" w:history="1">
        <w:r w:rsidR="009477B3" w:rsidRPr="00565CAA">
          <w:rPr>
            <w:rStyle w:val="Hipercze"/>
          </w:rPr>
          <w:t>http://prawo.sejm.gov.pl/isap.nsf/DocDetails.xsp?id=WDU19971601080</w:t>
        </w:r>
      </w:hyperlink>
    </w:p>
    <w:p w:rsidR="009477B3" w:rsidRDefault="009477B3" w:rsidP="009477B3">
      <w:pPr>
        <w:pStyle w:val="Akapitzlist"/>
        <w:numPr>
          <w:ilvl w:val="0"/>
          <w:numId w:val="1"/>
        </w:numPr>
        <w:ind w:left="284" w:hanging="284"/>
        <w:jc w:val="both"/>
      </w:pPr>
      <w:r w:rsidRPr="009477B3">
        <w:t>Rozporządzenie Ministra Pracy i Polityki Socjalnej z dnia 28 maja 1996 r. w sprawie zakresu prowadzenia przez pracodawców dokumentacji w sprawach związanych ze stosunkiem pracy oraz sposobu prowadzenia akt osobowych pracownika</w:t>
      </w:r>
      <w:r>
        <w:t xml:space="preserve"> (</w:t>
      </w:r>
      <w:r w:rsidRPr="009477B3">
        <w:t>Dz.U. 1996 nr 62 poz. 286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9477B3" w:rsidRDefault="00BA1C58" w:rsidP="009477B3">
      <w:pPr>
        <w:pStyle w:val="Akapitzlist"/>
        <w:ind w:left="284"/>
      </w:pPr>
      <w:hyperlink r:id="rId10" w:history="1">
        <w:r w:rsidR="009477B3" w:rsidRPr="00565CAA">
          <w:rPr>
            <w:rStyle w:val="Hipercze"/>
          </w:rPr>
          <w:t>http://prawo.sejm.gov.pl/isap.nsf/DocDetails.xsp?id=WDU19960620286</w:t>
        </w:r>
      </w:hyperlink>
    </w:p>
    <w:p w:rsidR="009477B3" w:rsidRDefault="009477B3" w:rsidP="009477B3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9477B3">
        <w:t>Rozporządzenie Ministra Pracy i Polityki Socjalnej z dnia 15 maja 1996 r. w sprawie sposobu usprawiedliwiania nieobecności w pracy oraz udzielania pracownikom zwolnień od pracy</w:t>
      </w:r>
      <w:r>
        <w:t xml:space="preserve"> </w:t>
      </w:r>
      <w:r w:rsidRPr="009477B3">
        <w:t>Dz.U. 1996 nr 60 poz. 281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484D39" w:rsidRDefault="00BA1C58" w:rsidP="00484D39">
      <w:pPr>
        <w:pStyle w:val="Akapitzlist"/>
        <w:tabs>
          <w:tab w:val="left" w:pos="360"/>
        </w:tabs>
        <w:ind w:left="284"/>
        <w:jc w:val="both"/>
      </w:pPr>
      <w:hyperlink r:id="rId11" w:history="1">
        <w:r w:rsidR="00484D39" w:rsidRPr="00565CAA">
          <w:rPr>
            <w:rStyle w:val="Hipercze"/>
          </w:rPr>
          <w:t>http://prawo.sejm.gov.pl/isap.nsf/DocDetails.xsp?id=WDU19960600281</w:t>
        </w:r>
      </w:hyperlink>
    </w:p>
    <w:p w:rsidR="009477B3" w:rsidRDefault="009477B3" w:rsidP="00484D39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9477B3">
        <w:t>Rozporządzenie Ministra Pracy i Polityki Socjalnej z dnia 8 stycznia 1997 r. w sprawie szczegółowych zasad udzielania urlopu wypoczynkowego, ustalania i wypłacania wynagrodzenia za czas urlopu oraz ekwiwalentu pieniężnego za urlop (</w:t>
      </w:r>
      <w:r w:rsidR="00484D39" w:rsidRPr="00484D39">
        <w:t>Dz.U. 1997 nr 2 poz. 14</w:t>
      </w:r>
      <w:r w:rsidR="00484D39">
        <w:t xml:space="preserve"> z </w:t>
      </w:r>
      <w:proofErr w:type="spellStart"/>
      <w:r w:rsidR="00484D39">
        <w:t>póź</w:t>
      </w:r>
      <w:proofErr w:type="spellEnd"/>
      <w:r w:rsidR="00484D39">
        <w:t>. zm.)</w:t>
      </w:r>
    </w:p>
    <w:p w:rsidR="00484D39" w:rsidRDefault="00BA1C58" w:rsidP="00484D39">
      <w:pPr>
        <w:pStyle w:val="Akapitzlist"/>
        <w:tabs>
          <w:tab w:val="left" w:pos="360"/>
        </w:tabs>
        <w:ind w:left="284"/>
        <w:jc w:val="both"/>
      </w:pPr>
      <w:hyperlink r:id="rId12" w:history="1">
        <w:r w:rsidR="00484D39" w:rsidRPr="00565CAA">
          <w:rPr>
            <w:rStyle w:val="Hipercze"/>
          </w:rPr>
          <w:t>http://prawo.sejm.gov.pl/isap.nsf/DocDetails.xsp?id=WDU19970020014</w:t>
        </w:r>
      </w:hyperlink>
    </w:p>
    <w:p w:rsidR="00484D39" w:rsidRDefault="00484D39" w:rsidP="00484D39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484D39">
        <w:t>Ustawa z dnia 13 marca 2003 r. o szczególnych zasadach rozwiązywania z pracownikami stosunków pracy z przyczyn niedotyczących pracowników</w:t>
      </w:r>
      <w:r>
        <w:t xml:space="preserve"> (</w:t>
      </w:r>
      <w:r w:rsidRPr="00484D39">
        <w:t>Dz.U. 2003 nr 90 poz. 844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484D39" w:rsidRDefault="00BA1C58" w:rsidP="00484D39">
      <w:pPr>
        <w:pStyle w:val="Akapitzlist"/>
        <w:tabs>
          <w:tab w:val="left" w:pos="360"/>
        </w:tabs>
        <w:ind w:left="284"/>
        <w:jc w:val="both"/>
      </w:pPr>
      <w:hyperlink r:id="rId13" w:history="1">
        <w:r w:rsidR="00484D39" w:rsidRPr="00565CAA">
          <w:rPr>
            <w:rStyle w:val="Hipercze"/>
          </w:rPr>
          <w:t>http://prawo.sejm.gov.pl/isap.nsf/DocDetails.xsp?id=WDU20030900844</w:t>
        </w:r>
      </w:hyperlink>
    </w:p>
    <w:p w:rsidR="00484D39" w:rsidRDefault="00484D39" w:rsidP="00484D39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484D39">
        <w:t>Rozporządzenie Ministra Pracy i Polityki Społecznej z dnia 29 stycznia 2013 r. w sprawie wysokości oraz warunków ustalania należności przysługujących pracownikowi zatrudnionemu w państwowej lub samorządowej jednostce sfery budżetowej z tytułu podróży służbowej na obszarze kraju</w:t>
      </w:r>
      <w:r>
        <w:t xml:space="preserve"> (</w:t>
      </w:r>
      <w:r w:rsidRPr="00484D39">
        <w:t>Dz.U. 2013 poz. 167</w:t>
      </w:r>
      <w:r>
        <w:t>)</w:t>
      </w:r>
    </w:p>
    <w:p w:rsidR="00484D39" w:rsidRDefault="00BA1C58" w:rsidP="00484D39">
      <w:pPr>
        <w:pStyle w:val="Akapitzlist"/>
        <w:tabs>
          <w:tab w:val="left" w:pos="360"/>
        </w:tabs>
        <w:ind w:left="284"/>
        <w:jc w:val="both"/>
      </w:pPr>
      <w:hyperlink r:id="rId14" w:history="1">
        <w:r w:rsidR="00484D39" w:rsidRPr="00565CAA">
          <w:rPr>
            <w:rStyle w:val="Hipercze"/>
          </w:rPr>
          <w:t>http://prawo.sejm.gov.pl/isap.nsf/DocDetails.xsp?id=WDU20130000167</w:t>
        </w:r>
      </w:hyperlink>
    </w:p>
    <w:p w:rsidR="00484D39" w:rsidRDefault="00484D39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484D39">
        <w:t>Rozporządzenie Ministra Infrastruktury z dnia 25 marca 2002 r. w sprawie warunków ustalania oraz sposobu dokonywania zwrotu kosztów używania do celów służbowych samochodów osobowych, motocykli i motorowerów ni</w:t>
      </w:r>
      <w:r>
        <w:t>ebędących własnością pracodawcy (</w:t>
      </w:r>
      <w:r w:rsidRPr="00484D39">
        <w:t>Dz.U. 2002 nr 27 poz. 271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484D39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15" w:history="1">
        <w:r w:rsidR="00484D39" w:rsidRPr="00565CAA">
          <w:rPr>
            <w:rStyle w:val="Hipercze"/>
          </w:rPr>
          <w:t>http://prawo.sejm.gov.pl/isap.nsf/DocDetails.xsp?id=WDU20020270271</w:t>
        </w:r>
      </w:hyperlink>
    </w:p>
    <w:p w:rsidR="00484D39" w:rsidRDefault="00484D39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484D39">
        <w:t>Rozporządzenie Ministra Pracy i Polityki Socjalnej z dnia 26 września 1997 r. w sprawie ogólnych przepisów bezpieczeństwa i higieny pracy</w:t>
      </w:r>
      <w:r>
        <w:t xml:space="preserve"> (</w:t>
      </w:r>
      <w:r w:rsidRPr="00484D39">
        <w:t>Dz.U. 1997 nr 129 poz. 844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484D39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16" w:history="1">
        <w:r w:rsidR="00484D39" w:rsidRPr="00565CAA">
          <w:rPr>
            <w:rStyle w:val="Hipercze"/>
          </w:rPr>
          <w:t>http://prawo.sejm.gov.pl/isap.nsf/DocDetails.xsp?id=WDU19971290844</w:t>
        </w:r>
      </w:hyperlink>
    </w:p>
    <w:p w:rsidR="00484D39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Rozporządzenie Ministra Gospodarki i Pracy z dnia 27 lipca 2004 r. w sprawie szkolenia w dziedzinie bezpieczeństwa i higieny pracy</w:t>
      </w:r>
      <w:r>
        <w:t xml:space="preserve"> (</w:t>
      </w:r>
      <w:r w:rsidRPr="007C0EBF">
        <w:t>Dz.U. 2004 nr 180 poz. 1860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17" w:history="1">
        <w:r w:rsidR="007C0EBF" w:rsidRPr="00565CAA">
          <w:rPr>
            <w:rStyle w:val="Hipercze"/>
          </w:rPr>
          <w:t>http://prawo.sejm.gov.pl/isap.nsf/DocDetails.xsp?id=WDU20041801860</w:t>
        </w:r>
      </w:hyperlink>
    </w:p>
    <w:p w:rsidR="007C0EBF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Rozporządzenie Ministra Pracy i Polityki Socjalnej z dnia 1 grudnia 1998 r. w sprawie bezpieczeństwa i higieny pracy na stanowiskach wyposażonych w monitory ekranowe</w:t>
      </w:r>
      <w:r>
        <w:t xml:space="preserve"> (</w:t>
      </w:r>
      <w:r w:rsidR="00BA1C58">
        <w:t>Dz.U. 1998 nr 148 poz. 973)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18" w:history="1">
        <w:r w:rsidR="007C0EBF" w:rsidRPr="00565CAA">
          <w:rPr>
            <w:rStyle w:val="Hipercze"/>
          </w:rPr>
          <w:t>http://prawo.sejm.gov.pl/isap.nsf/DocDetails.xsp?id=WDU19981480973</w:t>
        </w:r>
      </w:hyperlink>
    </w:p>
    <w:p w:rsidR="007C0EBF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Rozporządzenie Rady Ministrów z dnia 1 lipca 2009 r. w sprawie ustalania okoliczności i przyczyn wypadków przy pracy</w:t>
      </w:r>
      <w:r>
        <w:t xml:space="preserve"> (</w:t>
      </w:r>
      <w:r w:rsidRPr="007C0EBF">
        <w:t>Dz.U. 2009 nr 105 poz. 870</w:t>
      </w:r>
      <w:r>
        <w:t>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lastRenderedPageBreak/>
        <w:tab/>
      </w:r>
      <w:hyperlink r:id="rId19" w:history="1">
        <w:r w:rsidR="007C0EBF" w:rsidRPr="00565CAA">
          <w:rPr>
            <w:rStyle w:val="Hipercze"/>
          </w:rPr>
          <w:t>http://prawo.sejm.gov.pl/isap.nsf/DocDetails.xsp?id=WDU20091050870</w:t>
        </w:r>
      </w:hyperlink>
    </w:p>
    <w:p w:rsidR="007C0EBF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Rozporządzenie Rady Ministrów z dnia 28 maja 1996 r. w sprawie prof</w:t>
      </w:r>
      <w:r>
        <w:t>ilaktycznych posiłków i napojów (</w:t>
      </w:r>
      <w:r w:rsidRPr="007C0EBF">
        <w:t>Dz.U. 1996 nr 60 poz. 279</w:t>
      </w:r>
      <w:r>
        <w:t>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0" w:history="1">
        <w:r w:rsidR="007C0EBF" w:rsidRPr="00565CAA">
          <w:rPr>
            <w:rStyle w:val="Hipercze"/>
          </w:rPr>
          <w:t>http://prawo.sejm.gov.pl/isap.nsf/DocDetails.xsp?id=WDU19960600279</w:t>
        </w:r>
      </w:hyperlink>
    </w:p>
    <w:p w:rsidR="007C0EBF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Rozporządzenie Ministra Gospodarki z dnia 21 grudnia 2005 r. w sprawie zasadniczych wymagań dla środków ochrony indywidualnej</w:t>
      </w:r>
      <w:r>
        <w:t xml:space="preserve"> (</w:t>
      </w:r>
      <w:r w:rsidRPr="007C0EBF">
        <w:t>Dz.U. 2005 nr 259 poz. 2173</w:t>
      </w:r>
      <w:r>
        <w:t>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1" w:history="1">
        <w:r w:rsidR="007C0EBF" w:rsidRPr="00565CAA">
          <w:rPr>
            <w:rStyle w:val="Hipercze"/>
          </w:rPr>
          <w:t>http://prawo.sejm.gov.pl/isap.nsf/DocDetails.xsp?id=WDU20052592173</w:t>
        </w:r>
      </w:hyperlink>
    </w:p>
    <w:p w:rsidR="007C0EBF" w:rsidRDefault="007C0EBF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7C0EBF">
        <w:t>Ustawa z dnia 27 czerwca 1997 r. o służbie medycyny pracy</w:t>
      </w:r>
      <w:r>
        <w:t xml:space="preserve">  (</w:t>
      </w:r>
      <w:r w:rsidRPr="007C0EBF">
        <w:t>Dz.U. 1997 nr 96 poz. 593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7C0EBF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2" w:history="1">
        <w:r w:rsidR="007C0EBF" w:rsidRPr="00565CAA">
          <w:rPr>
            <w:rStyle w:val="Hipercze"/>
          </w:rPr>
          <w:t>http://prawo.sejm.gov.pl/isap.nsf/DocDetails.xsp?id=WDU19970960593</w:t>
        </w:r>
      </w:hyperlink>
    </w:p>
    <w:p w:rsidR="007C0EBF" w:rsidRDefault="00011EF7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011EF7">
        <w:t>Rozporządzenie Ministra Zdrowia i Opieki Społecznej z dnia 30 maja 1996 r. w sprawie przeprowadzania badań lekarskich pracowników, zakresu profilaktycznej opieki zdrowotnej nad pracownikami oraz orzeczeń lekarskich wydawanych do celów przewidzianych w Kodeksie pracy</w:t>
      </w:r>
      <w:r>
        <w:t xml:space="preserve">( </w:t>
      </w:r>
      <w:r w:rsidRPr="00011EF7">
        <w:t>Dz.U. 1996 nr 69 poz. 332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011EF7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3" w:history="1">
        <w:r w:rsidRPr="00565CAA">
          <w:rPr>
            <w:rStyle w:val="Hipercze"/>
          </w:rPr>
          <w:t>http://prawo.sejm.gov.pl/isap.nsf/DocDetails.xsp?id=WDU19960690332</w:t>
        </w:r>
      </w:hyperlink>
    </w:p>
    <w:p w:rsidR="00011EF7" w:rsidRDefault="00011EF7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011EF7">
        <w:t>Ustawa z dnia 4 marca 1994 r. o zakładowym funduszu świadczeń socjalnych</w:t>
      </w:r>
      <w:r>
        <w:t xml:space="preserve"> (</w:t>
      </w:r>
      <w:r w:rsidRPr="00011EF7">
        <w:t>Dz.U. 1994 nr 43 poz. 163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011EF7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4" w:history="1">
        <w:r w:rsidRPr="00565CAA">
          <w:rPr>
            <w:rStyle w:val="Hipercze"/>
          </w:rPr>
          <w:t>http://prawo.sejm.gov.pl/isap.nsf/DocDetails.xsp?id=WDU19940430163</w:t>
        </w:r>
      </w:hyperlink>
    </w:p>
    <w:p w:rsidR="00011EF7" w:rsidRDefault="00011EF7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011EF7">
        <w:t>Ustawa z dnia 27 sierpnia 1997 r. o rehabilitacji zawodowej i społecznej oraz zatrudnianiu osób niepełnosprawnych</w:t>
      </w:r>
      <w:r>
        <w:t xml:space="preserve"> (</w:t>
      </w:r>
      <w:r w:rsidRPr="00011EF7">
        <w:t>Dz.U. 1997 nr 123 poz. 776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011EF7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hyperlink r:id="rId25" w:history="1">
        <w:r w:rsidRPr="00565CAA">
          <w:rPr>
            <w:rStyle w:val="Hipercze"/>
          </w:rPr>
          <w:t>http://prawo.sejm.gov.pl/isap.nsf/DocDetails.xsp?id=WDU19971230776</w:t>
        </w:r>
      </w:hyperlink>
    </w:p>
    <w:p w:rsidR="00011EF7" w:rsidRDefault="00011EF7" w:rsidP="00011EF7">
      <w:pPr>
        <w:pStyle w:val="Akapitzlist"/>
        <w:numPr>
          <w:ilvl w:val="0"/>
          <w:numId w:val="1"/>
        </w:numPr>
        <w:tabs>
          <w:tab w:val="left" w:pos="360"/>
        </w:tabs>
        <w:ind w:left="284" w:hanging="284"/>
        <w:jc w:val="both"/>
      </w:pPr>
      <w:r w:rsidRPr="00011EF7">
        <w:t>Ustawa z dnia 23 maja 1991 r. o związkach zawodowych</w:t>
      </w:r>
      <w:r>
        <w:t xml:space="preserve"> (</w:t>
      </w:r>
      <w:r w:rsidRPr="00011EF7">
        <w:t>Dz.U. 1991 nr 55 poz. 234</w:t>
      </w:r>
      <w:r>
        <w:t xml:space="preserve"> z </w:t>
      </w:r>
      <w:proofErr w:type="spellStart"/>
      <w:r>
        <w:t>póź</w:t>
      </w:r>
      <w:proofErr w:type="spellEnd"/>
      <w:r>
        <w:t>. zm.)</w:t>
      </w:r>
    </w:p>
    <w:p w:rsidR="00011EF7" w:rsidRDefault="00011EF7" w:rsidP="00011EF7">
      <w:pPr>
        <w:pStyle w:val="Akapitzlist"/>
        <w:tabs>
          <w:tab w:val="left" w:pos="360"/>
        </w:tabs>
        <w:ind w:left="284" w:hanging="284"/>
        <w:jc w:val="both"/>
      </w:pPr>
      <w:r>
        <w:tab/>
      </w:r>
      <w:bookmarkStart w:id="0" w:name="_GoBack"/>
      <w:r w:rsidR="00BA1C58">
        <w:fldChar w:fldCharType="begin"/>
      </w:r>
      <w:r w:rsidR="00BA1C58">
        <w:instrText xml:space="preserve"> HYPERLINK "http://prawo.sejm.gov.pl/i</w:instrText>
      </w:r>
      <w:r w:rsidR="00BA1C58">
        <w:instrText xml:space="preserve">sap.nsf/DocDetails.xsp?id=WDU19910550234" </w:instrText>
      </w:r>
      <w:r w:rsidR="00BA1C58">
        <w:fldChar w:fldCharType="separate"/>
      </w:r>
      <w:r w:rsidRPr="00565CAA">
        <w:rPr>
          <w:rStyle w:val="Hipercze"/>
        </w:rPr>
        <w:t>http://prawo.sejm.gov.pl/isap.nsf/DocDetails.xsp?id=WDU19910550234</w:t>
      </w:r>
      <w:r w:rsidR="00BA1C58">
        <w:rPr>
          <w:rStyle w:val="Hipercze"/>
        </w:rPr>
        <w:fldChar w:fldCharType="end"/>
      </w:r>
      <w:bookmarkEnd w:id="0"/>
    </w:p>
    <w:p w:rsidR="00011EF7" w:rsidRPr="00484D39" w:rsidRDefault="00011EF7" w:rsidP="00011EF7">
      <w:pPr>
        <w:tabs>
          <w:tab w:val="left" w:pos="360"/>
        </w:tabs>
        <w:ind w:left="284" w:hanging="284"/>
        <w:jc w:val="both"/>
      </w:pPr>
    </w:p>
    <w:p w:rsidR="00484D39" w:rsidRDefault="00484D39" w:rsidP="00011EF7">
      <w:pPr>
        <w:tabs>
          <w:tab w:val="left" w:pos="360"/>
        </w:tabs>
        <w:ind w:left="284" w:hanging="284"/>
        <w:jc w:val="both"/>
      </w:pPr>
    </w:p>
    <w:sectPr w:rsidR="0048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BC6"/>
    <w:multiLevelType w:val="hybridMultilevel"/>
    <w:tmpl w:val="D188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8A"/>
    <w:rsid w:val="00011EF7"/>
    <w:rsid w:val="0020697F"/>
    <w:rsid w:val="00335B03"/>
    <w:rsid w:val="00484D39"/>
    <w:rsid w:val="0051358A"/>
    <w:rsid w:val="00754AA9"/>
    <w:rsid w:val="007C0EBF"/>
    <w:rsid w:val="008E40AC"/>
    <w:rsid w:val="009477B3"/>
    <w:rsid w:val="00B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5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5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90500398" TargetMode="External"/><Relationship Id="rId13" Type="http://schemas.openxmlformats.org/officeDocument/2006/relationships/hyperlink" Target="http://prawo.sejm.gov.pl/isap.nsf/DocDetails.xsp?id=WDU20030900844" TargetMode="External"/><Relationship Id="rId18" Type="http://schemas.openxmlformats.org/officeDocument/2006/relationships/hyperlink" Target="http://prawo.sejm.gov.pl/isap.nsf/DocDetails.xsp?id=WDU1998148097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wo.sejm.gov.pl/isap.nsf/DocDetails.xsp?id=WDU20052592173" TargetMode="External"/><Relationship Id="rId7" Type="http://schemas.openxmlformats.org/officeDocument/2006/relationships/hyperlink" Target="http://prawo.sejm.gov.pl/isap.nsf/DocDetails.xsp?id=WDU20082231458" TargetMode="External"/><Relationship Id="rId12" Type="http://schemas.openxmlformats.org/officeDocument/2006/relationships/hyperlink" Target="http://prawo.sejm.gov.pl/isap.nsf/DocDetails.xsp?id=WDU19970020014" TargetMode="External"/><Relationship Id="rId17" Type="http://schemas.openxmlformats.org/officeDocument/2006/relationships/hyperlink" Target="http://prawo.sejm.gov.pl/isap.nsf/DocDetails.xsp?id=WDU20041801860" TargetMode="External"/><Relationship Id="rId25" Type="http://schemas.openxmlformats.org/officeDocument/2006/relationships/hyperlink" Target="http://prawo.sejm.gov.pl/isap.nsf/DocDetails.xsp?id=WDU1997123077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o.sejm.gov.pl/isap.nsf/DocDetails.xsp?id=WDU19971290844" TargetMode="External"/><Relationship Id="rId20" Type="http://schemas.openxmlformats.org/officeDocument/2006/relationships/hyperlink" Target="http://prawo.sejm.gov.pl/isap.nsf/DocDetails.xsp?id=WDU199606002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19740240141" TargetMode="External"/><Relationship Id="rId11" Type="http://schemas.openxmlformats.org/officeDocument/2006/relationships/hyperlink" Target="http://prawo.sejm.gov.pl/isap.nsf/DocDetails.xsp?id=WDU19960600281" TargetMode="External"/><Relationship Id="rId24" Type="http://schemas.openxmlformats.org/officeDocument/2006/relationships/hyperlink" Target="http://prawo.sejm.gov.pl/isap.nsf/DocDetails.xsp?id=WDU199404301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020270271" TargetMode="External"/><Relationship Id="rId23" Type="http://schemas.openxmlformats.org/officeDocument/2006/relationships/hyperlink" Target="http://prawo.sejm.gov.pl/isap.nsf/DocDetails.xsp?id=WDU19960690332" TargetMode="External"/><Relationship Id="rId10" Type="http://schemas.openxmlformats.org/officeDocument/2006/relationships/hyperlink" Target="http://prawo.sejm.gov.pl/isap.nsf/DocDetails.xsp?id=WDU19960620286" TargetMode="External"/><Relationship Id="rId19" Type="http://schemas.openxmlformats.org/officeDocument/2006/relationships/hyperlink" Target="http://prawo.sejm.gov.pl/isap.nsf/DocDetails.xsp?id=WDU2009105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19971601080" TargetMode="External"/><Relationship Id="rId14" Type="http://schemas.openxmlformats.org/officeDocument/2006/relationships/hyperlink" Target="http://prawo.sejm.gov.pl/isap.nsf/DocDetails.xsp?id=WDU20130000167" TargetMode="External"/><Relationship Id="rId22" Type="http://schemas.openxmlformats.org/officeDocument/2006/relationships/hyperlink" Target="http://prawo.sejm.gov.pl/isap.nsf/DocDetails.xsp?id=WDU199709605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</dc:creator>
  <cp:keywords/>
  <dc:description/>
  <cp:lastModifiedBy>Kancelaria-ACER2</cp:lastModifiedBy>
  <cp:revision>4</cp:revision>
  <dcterms:created xsi:type="dcterms:W3CDTF">2018-02-06T09:56:00Z</dcterms:created>
  <dcterms:modified xsi:type="dcterms:W3CDTF">2018-02-12T09:40:00Z</dcterms:modified>
</cp:coreProperties>
</file>